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2B" w:rsidRPr="00A73E2B" w:rsidRDefault="00A73E2B" w:rsidP="00A73E2B">
      <w:pPr>
        <w:jc w:val="right"/>
        <w:rPr>
          <w:sz w:val="24"/>
          <w:szCs w:val="24"/>
        </w:rPr>
      </w:pPr>
      <w:r w:rsidRPr="00A73E2B">
        <w:rPr>
          <w:sz w:val="24"/>
          <w:szCs w:val="24"/>
        </w:rPr>
        <w:t>Załącznik do Zaproszenia</w:t>
      </w:r>
    </w:p>
    <w:p w:rsidR="00A73E2B" w:rsidRDefault="00A73E2B" w:rsidP="00F63705">
      <w:pPr>
        <w:rPr>
          <w:b/>
          <w:sz w:val="24"/>
        </w:rPr>
      </w:pPr>
    </w:p>
    <w:p w:rsidR="00A73E2B" w:rsidRDefault="00A73E2B" w:rsidP="00A73E2B">
      <w:pPr>
        <w:jc w:val="center"/>
        <w:rPr>
          <w:b/>
          <w:szCs w:val="28"/>
        </w:rPr>
      </w:pPr>
      <w:r w:rsidRPr="00A32447">
        <w:rPr>
          <w:b/>
          <w:szCs w:val="28"/>
        </w:rPr>
        <w:t>Ramowy progr</w:t>
      </w:r>
      <w:r>
        <w:rPr>
          <w:b/>
          <w:szCs w:val="28"/>
        </w:rPr>
        <w:t>am szkolenia dla potencjalnych B</w:t>
      </w:r>
      <w:r w:rsidRPr="00A32447">
        <w:rPr>
          <w:b/>
          <w:szCs w:val="28"/>
        </w:rPr>
        <w:t xml:space="preserve">eneficjentów </w:t>
      </w:r>
    </w:p>
    <w:p w:rsidR="00A73E2B" w:rsidRDefault="00A73E2B" w:rsidP="00A73E2B">
      <w:pPr>
        <w:ind w:left="-1134" w:firstLine="1134"/>
        <w:jc w:val="center"/>
        <w:rPr>
          <w:b/>
          <w:i/>
          <w:sz w:val="24"/>
          <w:szCs w:val="24"/>
        </w:rPr>
      </w:pPr>
      <w:proofErr w:type="spellStart"/>
      <w:r w:rsidRPr="0079121C">
        <w:rPr>
          <w:b/>
          <w:sz w:val="24"/>
          <w:szCs w:val="24"/>
        </w:rPr>
        <w:t>Poddziałania</w:t>
      </w:r>
      <w:proofErr w:type="spellEnd"/>
      <w:r w:rsidRPr="0079121C">
        <w:rPr>
          <w:b/>
          <w:sz w:val="24"/>
          <w:szCs w:val="24"/>
        </w:rPr>
        <w:t xml:space="preserve"> 1.7.1 </w:t>
      </w:r>
      <w:r w:rsidRPr="0079121C">
        <w:rPr>
          <w:b/>
          <w:i/>
          <w:sz w:val="24"/>
          <w:szCs w:val="24"/>
        </w:rPr>
        <w:t>Wspieranie efektywności energet</w:t>
      </w:r>
      <w:r>
        <w:rPr>
          <w:b/>
          <w:i/>
          <w:sz w:val="24"/>
          <w:szCs w:val="24"/>
        </w:rPr>
        <w:t>ycznej w budynkach mieszkalnych</w:t>
      </w:r>
    </w:p>
    <w:p w:rsidR="00A73E2B" w:rsidRPr="0079121C" w:rsidRDefault="00A73E2B" w:rsidP="00A73E2B">
      <w:pPr>
        <w:ind w:left="-1134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79121C">
        <w:rPr>
          <w:b/>
          <w:i/>
          <w:sz w:val="24"/>
          <w:szCs w:val="24"/>
        </w:rPr>
        <w:t>w konurbacji śląsko- dąbrowskiej</w:t>
      </w:r>
    </w:p>
    <w:p w:rsidR="00A73E2B" w:rsidRDefault="00A73E2B" w:rsidP="00A73E2B"/>
    <w:p w:rsidR="00A73E2B" w:rsidRPr="00E563E8" w:rsidRDefault="00A73E2B" w:rsidP="00A73E2B">
      <w:pPr>
        <w:jc w:val="center"/>
        <w:rPr>
          <w:sz w:val="24"/>
          <w:szCs w:val="24"/>
        </w:rPr>
      </w:pPr>
      <w:r w:rsidRPr="00E563E8">
        <w:rPr>
          <w:sz w:val="24"/>
          <w:szCs w:val="24"/>
        </w:rPr>
        <w:t>Termin Szkolenia: 25 sierpnia 2016 roku w godz. 9.00 – 15.00</w:t>
      </w:r>
    </w:p>
    <w:p w:rsidR="00A73E2B" w:rsidRPr="00E563E8" w:rsidRDefault="000F389C" w:rsidP="00E2718A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2718A" w:rsidRPr="00E563E8">
        <w:rPr>
          <w:sz w:val="24"/>
          <w:szCs w:val="24"/>
        </w:rPr>
        <w:t>ejestracja uczestników</w:t>
      </w:r>
      <w:r>
        <w:rPr>
          <w:sz w:val="24"/>
          <w:szCs w:val="24"/>
        </w:rPr>
        <w:t>- godz.: 9.00</w:t>
      </w:r>
      <w:r w:rsidR="00E2718A" w:rsidRPr="00E563E8">
        <w:rPr>
          <w:sz w:val="24"/>
          <w:szCs w:val="24"/>
        </w:rPr>
        <w:t>, p</w:t>
      </w:r>
      <w:r w:rsidR="00F63705" w:rsidRPr="00E563E8">
        <w:rPr>
          <w:sz w:val="24"/>
          <w:szCs w:val="24"/>
        </w:rPr>
        <w:t>rzerwa kawowa</w:t>
      </w:r>
      <w:r>
        <w:rPr>
          <w:sz w:val="24"/>
          <w:szCs w:val="24"/>
        </w:rPr>
        <w:t>-</w:t>
      </w:r>
      <w:r w:rsidR="00E2718A" w:rsidRPr="00E563E8">
        <w:rPr>
          <w:sz w:val="24"/>
          <w:szCs w:val="24"/>
        </w:rPr>
        <w:t xml:space="preserve"> godz.: 11.00-</w:t>
      </w:r>
      <w:r>
        <w:rPr>
          <w:sz w:val="24"/>
          <w:szCs w:val="24"/>
        </w:rPr>
        <w:t>11.15, przerwa kawowo-kanapkowa- godz.: 13.00-13.15, panel dyskusyjny- godz.:</w:t>
      </w:r>
      <w:r w:rsidR="00E2718A" w:rsidRPr="00E563E8">
        <w:rPr>
          <w:sz w:val="24"/>
          <w:szCs w:val="24"/>
        </w:rPr>
        <w:t xml:space="preserve"> 14.00-15.00.</w:t>
      </w:r>
      <w:r w:rsidR="00F63705" w:rsidRPr="00E563E8">
        <w:rPr>
          <w:sz w:val="24"/>
          <w:szCs w:val="24"/>
        </w:rPr>
        <w:t xml:space="preserve">  </w:t>
      </w:r>
    </w:p>
    <w:p w:rsidR="00E2718A" w:rsidRDefault="00E2718A" w:rsidP="00A73E2B">
      <w:pPr>
        <w:rPr>
          <w:sz w:val="24"/>
          <w:szCs w:val="24"/>
        </w:rPr>
      </w:pPr>
      <w:r w:rsidRPr="00E563E8">
        <w:rPr>
          <w:sz w:val="24"/>
          <w:szCs w:val="24"/>
        </w:rPr>
        <w:t>Miejsce Szkolen</w:t>
      </w:r>
      <w:r w:rsidR="001E235A">
        <w:rPr>
          <w:sz w:val="24"/>
          <w:szCs w:val="24"/>
        </w:rPr>
        <w:t>ia: Centrum Biurowo-Szkoleniowe</w:t>
      </w:r>
      <w:r w:rsidRPr="00E563E8">
        <w:rPr>
          <w:sz w:val="24"/>
          <w:szCs w:val="24"/>
        </w:rPr>
        <w:t>,  ul. Moniuszki 7 w Katowicach</w:t>
      </w:r>
    </w:p>
    <w:p w:rsidR="00E563E8" w:rsidRDefault="00E563E8" w:rsidP="00A73E2B">
      <w:pPr>
        <w:rPr>
          <w:b/>
          <w:sz w:val="24"/>
          <w:szCs w:val="24"/>
          <w:u w:val="single"/>
        </w:rPr>
      </w:pPr>
    </w:p>
    <w:p w:rsidR="00E563E8" w:rsidRPr="00E563E8" w:rsidRDefault="00E563E8" w:rsidP="00A73E2B">
      <w:pPr>
        <w:rPr>
          <w:b/>
          <w:sz w:val="24"/>
          <w:szCs w:val="24"/>
          <w:u w:val="single"/>
        </w:rPr>
      </w:pPr>
      <w:r w:rsidRPr="00E563E8">
        <w:rPr>
          <w:b/>
          <w:sz w:val="24"/>
          <w:szCs w:val="24"/>
          <w:u w:val="single"/>
        </w:rPr>
        <w:t>Zakres szkolenia</w:t>
      </w:r>
      <w:r>
        <w:rPr>
          <w:b/>
          <w:sz w:val="24"/>
          <w:szCs w:val="24"/>
          <w:u w:val="single"/>
        </w:rPr>
        <w:t>:</w:t>
      </w:r>
    </w:p>
    <w:p w:rsidR="00E2718A" w:rsidRPr="00E2718A" w:rsidRDefault="00E2718A" w:rsidP="00E27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2718A">
        <w:rPr>
          <w:sz w:val="24"/>
          <w:szCs w:val="24"/>
        </w:rPr>
        <w:t xml:space="preserve">Możliwość uzyskania wsparcia w ramach Programu Operacyjnego Infrastruktura </w:t>
      </w:r>
      <w:r w:rsidRPr="00E2718A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Pr="00E2718A">
        <w:rPr>
          <w:sz w:val="24"/>
          <w:szCs w:val="24"/>
        </w:rPr>
        <w:t xml:space="preserve">i Środowisko 2014-2020 -  sektor energetyka </w:t>
      </w:r>
      <w:proofErr w:type="spellStart"/>
      <w:r w:rsidRPr="00E2718A">
        <w:rPr>
          <w:sz w:val="24"/>
          <w:szCs w:val="24"/>
        </w:rPr>
        <w:t>Poddziałanie</w:t>
      </w:r>
      <w:proofErr w:type="spellEnd"/>
      <w:r w:rsidRPr="00E2718A">
        <w:rPr>
          <w:sz w:val="24"/>
          <w:szCs w:val="24"/>
        </w:rPr>
        <w:t xml:space="preserve"> 1.7.1:</w:t>
      </w:r>
    </w:p>
    <w:p w:rsidR="00E2718A" w:rsidRPr="00A32447" w:rsidRDefault="00E2718A" w:rsidP="001E235A">
      <w:pPr>
        <w:pStyle w:val="Akapitzlist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A32447">
        <w:rPr>
          <w:sz w:val="24"/>
          <w:szCs w:val="24"/>
        </w:rPr>
        <w:t>Typy beneficjentów;</w:t>
      </w:r>
    </w:p>
    <w:p w:rsidR="00E2718A" w:rsidRPr="00A32447" w:rsidRDefault="00E2718A" w:rsidP="001E235A">
      <w:pPr>
        <w:pStyle w:val="Akapitzlist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A32447">
        <w:rPr>
          <w:sz w:val="24"/>
          <w:szCs w:val="24"/>
        </w:rPr>
        <w:t>Rodzaje wsparcia;</w:t>
      </w:r>
    </w:p>
    <w:p w:rsidR="00E2718A" w:rsidRPr="00A32447" w:rsidRDefault="00E2718A" w:rsidP="001E235A">
      <w:pPr>
        <w:pStyle w:val="Akapitzlist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2447">
        <w:rPr>
          <w:sz w:val="24"/>
          <w:szCs w:val="24"/>
        </w:rPr>
        <w:t>Ogólne założenia Programu Operacyjnego Infrast</w:t>
      </w:r>
      <w:r>
        <w:rPr>
          <w:sz w:val="24"/>
          <w:szCs w:val="24"/>
        </w:rPr>
        <w:t>rukt</w:t>
      </w:r>
      <w:r w:rsidR="001E235A">
        <w:rPr>
          <w:sz w:val="24"/>
          <w:szCs w:val="24"/>
        </w:rPr>
        <w:t>ura i Środowisko w sektorze</w:t>
      </w:r>
      <w:r w:rsidR="001E235A">
        <w:rPr>
          <w:sz w:val="24"/>
          <w:szCs w:val="24"/>
        </w:rPr>
        <w:br/>
        <w:t xml:space="preserve">  </w:t>
      </w:r>
      <w:r w:rsidRPr="00A32447">
        <w:rPr>
          <w:sz w:val="24"/>
          <w:szCs w:val="24"/>
        </w:rPr>
        <w:t xml:space="preserve">energetyki dla </w:t>
      </w:r>
      <w:proofErr w:type="spellStart"/>
      <w:r w:rsidRPr="00A32447">
        <w:rPr>
          <w:sz w:val="24"/>
          <w:szCs w:val="24"/>
        </w:rPr>
        <w:t>Poddziałania</w:t>
      </w:r>
      <w:proofErr w:type="spellEnd"/>
      <w:r w:rsidRPr="00A32447">
        <w:rPr>
          <w:sz w:val="24"/>
          <w:szCs w:val="24"/>
        </w:rPr>
        <w:t xml:space="preserve"> 1.7.1.</w:t>
      </w:r>
    </w:p>
    <w:p w:rsidR="00E2718A" w:rsidRDefault="00E2718A" w:rsidP="00E27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2718A">
        <w:rPr>
          <w:sz w:val="24"/>
          <w:szCs w:val="24"/>
        </w:rPr>
        <w:t xml:space="preserve">System instytucjonalny w ramach </w:t>
      </w:r>
      <w:proofErr w:type="spellStart"/>
      <w:r w:rsidRPr="00E2718A">
        <w:rPr>
          <w:sz w:val="24"/>
          <w:szCs w:val="24"/>
        </w:rPr>
        <w:t>POIiS</w:t>
      </w:r>
      <w:proofErr w:type="spellEnd"/>
      <w:r w:rsidRPr="00E2718A">
        <w:rPr>
          <w:sz w:val="24"/>
          <w:szCs w:val="24"/>
        </w:rPr>
        <w:t xml:space="preserve"> 2014-2020- krótka charakterystyka instytucji </w:t>
      </w:r>
      <w:r w:rsidRPr="00E2718A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E2718A">
        <w:rPr>
          <w:sz w:val="24"/>
          <w:szCs w:val="24"/>
        </w:rPr>
        <w:t xml:space="preserve">zaangażowanych we wdrażanie </w:t>
      </w:r>
      <w:proofErr w:type="spellStart"/>
      <w:r w:rsidRPr="00E2718A">
        <w:rPr>
          <w:sz w:val="24"/>
          <w:szCs w:val="24"/>
        </w:rPr>
        <w:t>POIiS</w:t>
      </w:r>
      <w:proofErr w:type="spellEnd"/>
      <w:r w:rsidRPr="00E2718A">
        <w:rPr>
          <w:sz w:val="24"/>
          <w:szCs w:val="24"/>
        </w:rPr>
        <w:t xml:space="preserve"> 2014-2020.</w:t>
      </w:r>
    </w:p>
    <w:p w:rsidR="00E2718A" w:rsidRPr="00E2718A" w:rsidRDefault="00E2718A" w:rsidP="00E27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2718A">
        <w:rPr>
          <w:sz w:val="24"/>
          <w:szCs w:val="24"/>
        </w:rPr>
        <w:t>Wybrane obowiązki beneficjenta wynikające z r</w:t>
      </w:r>
      <w:r>
        <w:rPr>
          <w:sz w:val="24"/>
          <w:szCs w:val="24"/>
        </w:rPr>
        <w:t>ozporządzeń unijnych oraz umowy</w:t>
      </w:r>
      <w:r>
        <w:rPr>
          <w:sz w:val="24"/>
          <w:szCs w:val="24"/>
        </w:rPr>
        <w:br/>
        <w:t xml:space="preserve">       </w:t>
      </w:r>
      <w:r w:rsidRPr="00E2718A">
        <w:rPr>
          <w:sz w:val="24"/>
          <w:szCs w:val="24"/>
        </w:rPr>
        <w:t>o dofinansowanie. Omówienie najważniejszych aktów prawnych i wynikających z nich</w:t>
      </w:r>
      <w:r>
        <w:rPr>
          <w:sz w:val="24"/>
          <w:szCs w:val="24"/>
        </w:rPr>
        <w:br/>
        <w:t xml:space="preserve">      </w:t>
      </w:r>
      <w:r w:rsidRPr="00E2718A">
        <w:rPr>
          <w:sz w:val="24"/>
          <w:szCs w:val="24"/>
        </w:rPr>
        <w:t xml:space="preserve"> obowiązków beneficjenta.</w:t>
      </w:r>
    </w:p>
    <w:p w:rsidR="00E2718A" w:rsidRPr="00E2718A" w:rsidRDefault="00E2718A" w:rsidP="00E2718A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proofErr w:type="spellStart"/>
      <w:r w:rsidRPr="00E2718A">
        <w:rPr>
          <w:sz w:val="24"/>
          <w:szCs w:val="24"/>
        </w:rPr>
        <w:t>Kwalifikowalność</w:t>
      </w:r>
      <w:proofErr w:type="spellEnd"/>
      <w:r w:rsidRPr="00E2718A">
        <w:rPr>
          <w:sz w:val="24"/>
          <w:szCs w:val="24"/>
        </w:rPr>
        <w:t xml:space="preserve"> wydatków w projektach współfinansowanych z </w:t>
      </w:r>
      <w:proofErr w:type="spellStart"/>
      <w:r w:rsidRPr="00E2718A">
        <w:rPr>
          <w:sz w:val="24"/>
          <w:szCs w:val="24"/>
        </w:rPr>
        <w:t>POIiS</w:t>
      </w:r>
      <w:proofErr w:type="spellEnd"/>
      <w:r w:rsidRPr="00E2718A">
        <w:rPr>
          <w:sz w:val="24"/>
          <w:szCs w:val="24"/>
        </w:rPr>
        <w:t xml:space="preserve"> 2014-2020</w:t>
      </w:r>
      <w:r w:rsidRPr="00E2718A">
        <w:rPr>
          <w:sz w:val="24"/>
          <w:szCs w:val="24"/>
        </w:rPr>
        <w:br/>
        <w:t xml:space="preserve">– w odniesieniu do </w:t>
      </w:r>
      <w:proofErr w:type="spellStart"/>
      <w:r w:rsidRPr="00E2718A">
        <w:rPr>
          <w:sz w:val="24"/>
          <w:szCs w:val="24"/>
        </w:rPr>
        <w:t>Poddziałania</w:t>
      </w:r>
      <w:proofErr w:type="spellEnd"/>
      <w:r w:rsidRPr="00E2718A">
        <w:rPr>
          <w:sz w:val="24"/>
          <w:szCs w:val="24"/>
        </w:rPr>
        <w:t xml:space="preserve"> 1.7.1.</w:t>
      </w:r>
    </w:p>
    <w:p w:rsidR="00E2718A" w:rsidRPr="00E2718A" w:rsidRDefault="00E2718A" w:rsidP="00E2718A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E2718A">
        <w:rPr>
          <w:sz w:val="24"/>
          <w:szCs w:val="24"/>
        </w:rPr>
        <w:t xml:space="preserve">Zasady aplikowania o środki unijne w latach 2014-2020 w ramach </w:t>
      </w:r>
      <w:proofErr w:type="spellStart"/>
      <w:r w:rsidRPr="00E2718A">
        <w:rPr>
          <w:sz w:val="24"/>
          <w:szCs w:val="24"/>
        </w:rPr>
        <w:t>Poddziałania</w:t>
      </w:r>
      <w:proofErr w:type="spellEnd"/>
      <w:r w:rsidRPr="00E2718A">
        <w:rPr>
          <w:sz w:val="24"/>
          <w:szCs w:val="24"/>
        </w:rPr>
        <w:t xml:space="preserve"> 1.7.1:</w:t>
      </w:r>
    </w:p>
    <w:p w:rsidR="00E2718A" w:rsidRPr="00A32447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A32447">
        <w:rPr>
          <w:sz w:val="24"/>
          <w:szCs w:val="24"/>
        </w:rPr>
        <w:t>Charakterystyka wniosku o dofinansowanie projektu;</w:t>
      </w:r>
    </w:p>
    <w:p w:rsidR="00E2718A" w:rsidRPr="00A32447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A32447">
        <w:rPr>
          <w:sz w:val="24"/>
          <w:szCs w:val="24"/>
        </w:rPr>
        <w:t>Zasady składania wniosku o dofinansowanie projektu;</w:t>
      </w:r>
    </w:p>
    <w:p w:rsidR="00E2718A" w:rsidRPr="00A32447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A32447">
        <w:rPr>
          <w:sz w:val="24"/>
          <w:szCs w:val="24"/>
        </w:rPr>
        <w:t>Zasady oceny wniosków o dofinansowanie (ocena formalna i ocena merytoryczna);</w:t>
      </w:r>
    </w:p>
    <w:p w:rsidR="00E2718A" w:rsidRPr="00A32447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A32447">
        <w:rPr>
          <w:sz w:val="24"/>
          <w:szCs w:val="24"/>
        </w:rPr>
        <w:t>Kryteria wyboru projektów, tryby wyboru projektów;</w:t>
      </w:r>
    </w:p>
    <w:p w:rsidR="00E2718A" w:rsidRPr="00A32447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A32447">
        <w:rPr>
          <w:sz w:val="24"/>
          <w:szCs w:val="24"/>
        </w:rPr>
        <w:t>Procedura odwoławcza;</w:t>
      </w:r>
    </w:p>
    <w:p w:rsidR="00E2718A" w:rsidRPr="00401B89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01B89">
        <w:rPr>
          <w:sz w:val="24"/>
          <w:szCs w:val="24"/>
        </w:rPr>
        <w:t>- Omówienie wzoru umowy o dofinansowanie projektu.</w:t>
      </w:r>
    </w:p>
    <w:p w:rsidR="00E2718A" w:rsidRPr="00A32447" w:rsidRDefault="00E2718A" w:rsidP="00E2718A">
      <w:pPr>
        <w:ind w:left="426" w:hanging="426"/>
        <w:jc w:val="both"/>
        <w:rPr>
          <w:sz w:val="24"/>
          <w:szCs w:val="24"/>
        </w:rPr>
      </w:pPr>
      <w:r w:rsidRPr="00401B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401B89">
        <w:rPr>
          <w:sz w:val="24"/>
          <w:szCs w:val="24"/>
        </w:rPr>
        <w:t>(w oparciu o Regulamin Konkursu nr POIS/1/7/1/1/2016 d</w:t>
      </w:r>
      <w:r>
        <w:rPr>
          <w:sz w:val="24"/>
          <w:szCs w:val="24"/>
        </w:rPr>
        <w:t xml:space="preserve">ostępny na stronie internetowej </w:t>
      </w:r>
      <w:r w:rsidRPr="00401B89">
        <w:rPr>
          <w:sz w:val="24"/>
          <w:szCs w:val="24"/>
        </w:rPr>
        <w:t>www.wfosigw.katowice.pl/funduszeeuropejskie)</w:t>
      </w:r>
      <w:r>
        <w:rPr>
          <w:sz w:val="24"/>
          <w:szCs w:val="24"/>
        </w:rPr>
        <w:t>.</w:t>
      </w:r>
    </w:p>
    <w:p w:rsidR="00E2718A" w:rsidRPr="00E2718A" w:rsidRDefault="00E2718A" w:rsidP="00E2718A">
      <w:pPr>
        <w:pStyle w:val="Akapitzlist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E2718A">
        <w:rPr>
          <w:sz w:val="24"/>
          <w:szCs w:val="24"/>
        </w:rPr>
        <w:t>Zasady dokonywania zmian w projekcie i we wniosku o dofinansowanie projektu.</w:t>
      </w:r>
    </w:p>
    <w:p w:rsidR="00E2718A" w:rsidRPr="00E52E14" w:rsidRDefault="00E2718A" w:rsidP="00E2718A">
      <w:pPr>
        <w:pStyle w:val="Akapitzlist"/>
        <w:numPr>
          <w:ilvl w:val="0"/>
          <w:numId w:val="5"/>
        </w:numPr>
        <w:ind w:left="426" w:hanging="426"/>
        <w:rPr>
          <w:b/>
          <w:sz w:val="24"/>
          <w:szCs w:val="24"/>
        </w:rPr>
      </w:pPr>
      <w:r w:rsidRPr="00DE32A9">
        <w:rPr>
          <w:sz w:val="24"/>
          <w:szCs w:val="24"/>
        </w:rPr>
        <w:t>Wskazówki dotyczące przygotowania skutecznego wniosku o dofinansowanie.</w:t>
      </w:r>
    </w:p>
    <w:p w:rsidR="00E2718A" w:rsidRPr="002C6D02" w:rsidRDefault="00E2718A" w:rsidP="00E2718A">
      <w:pPr>
        <w:pStyle w:val="Akapitzlist"/>
        <w:numPr>
          <w:ilvl w:val="0"/>
          <w:numId w:val="5"/>
        </w:numPr>
        <w:ind w:left="426" w:hanging="426"/>
        <w:rPr>
          <w:b/>
          <w:sz w:val="24"/>
          <w:szCs w:val="24"/>
        </w:rPr>
      </w:pPr>
      <w:r w:rsidRPr="002C6D02">
        <w:rPr>
          <w:sz w:val="24"/>
          <w:szCs w:val="24"/>
        </w:rPr>
        <w:t>Zasady udzielania zamówień publicznych przez Beneficjentów Programu:</w:t>
      </w:r>
    </w:p>
    <w:p w:rsidR="00E2718A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zasady udzielania zamówień wynikające z Wytycznych w zakresie </w:t>
      </w:r>
      <w:proofErr w:type="spellStart"/>
      <w:r>
        <w:rPr>
          <w:sz w:val="24"/>
          <w:szCs w:val="24"/>
        </w:rPr>
        <w:t>kwalifikowalności</w:t>
      </w:r>
      <w:proofErr w:type="spellEnd"/>
      <w:r>
        <w:rPr>
          <w:sz w:val="24"/>
          <w:szCs w:val="24"/>
        </w:rPr>
        <w:t xml:space="preserve">  wydatków w ramach Europejskiego Funduszu Rozwoju Regionalnego, Europejskiego Funduszu Społecznego oraz Funduszu Spójności na lata 2014-2020 ze szczególnym zwróceniem uwagi na progi kwotowe stosowania poszczególnych procedur zawartych </w:t>
      </w:r>
      <w:r>
        <w:rPr>
          <w:sz w:val="24"/>
          <w:szCs w:val="24"/>
        </w:rPr>
        <w:br/>
        <w:t>w Wytycznych;</w:t>
      </w:r>
    </w:p>
    <w:p w:rsidR="00E2718A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zasada konkurencyjności i Baza Konkurencyjności;</w:t>
      </w:r>
    </w:p>
    <w:p w:rsidR="00E2718A" w:rsidRDefault="00E2718A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podstawowe zasady udzielania zamówień publicznych zgodnie ze znowelizowaną ustawą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;</w:t>
      </w:r>
    </w:p>
    <w:p w:rsidR="00E2718A" w:rsidRDefault="000F389C" w:rsidP="00E2718A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E2718A">
        <w:rPr>
          <w:sz w:val="24"/>
          <w:szCs w:val="24"/>
        </w:rPr>
        <w:t>odpowiedzialność finansowa za nieprzestrzeganie procedur związanych z udzielaniem zamówień publicznych (taryfikator).</w:t>
      </w:r>
    </w:p>
    <w:p w:rsidR="007269FF" w:rsidRPr="00E563E8" w:rsidRDefault="007269FF" w:rsidP="00E563E8">
      <w:pPr>
        <w:jc w:val="both"/>
        <w:rPr>
          <w:sz w:val="24"/>
          <w:szCs w:val="24"/>
        </w:rPr>
      </w:pPr>
    </w:p>
    <w:sectPr w:rsidR="007269FF" w:rsidRPr="00E563E8" w:rsidSect="00D240A2">
      <w:headerReference w:type="first" r:id="rId7"/>
      <w:footerReference w:type="first" r:id="rId8"/>
      <w:pgSz w:w="11906" w:h="16838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E8" w:rsidRDefault="00E563E8" w:rsidP="009764B1">
      <w:r>
        <w:separator/>
      </w:r>
    </w:p>
  </w:endnote>
  <w:endnote w:type="continuationSeparator" w:id="0">
    <w:p w:rsidR="00E563E8" w:rsidRDefault="00E563E8" w:rsidP="0097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E8" w:rsidRDefault="00E563E8" w:rsidP="005D690C">
    <w:pPr>
      <w:pStyle w:val="Stopka"/>
      <w:jc w:val="right"/>
    </w:pPr>
    <w:r w:rsidRPr="005D690C">
      <w:rPr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-108306</wp:posOffset>
          </wp:positionV>
          <wp:extent cx="3466800" cy="42840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ziel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8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690C">
      <w:rPr>
        <w:sz w:val="24"/>
      </w:rPr>
      <w:t>www.wfosigw.katowice.pl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E8" w:rsidRDefault="00E563E8" w:rsidP="009764B1">
      <w:r>
        <w:separator/>
      </w:r>
    </w:p>
  </w:footnote>
  <w:footnote w:type="continuationSeparator" w:id="0">
    <w:p w:rsidR="00E563E8" w:rsidRDefault="00E563E8" w:rsidP="0097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E8" w:rsidRDefault="00E563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-51435</wp:posOffset>
          </wp:positionV>
          <wp:extent cx="2252980" cy="968375"/>
          <wp:effectExtent l="0" t="0" r="0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0243" r="3203"/>
                  <a:stretch/>
                </pic:blipFill>
                <pic:spPr bwMode="auto">
                  <a:xfrm>
                    <a:off x="0" y="0"/>
                    <a:ext cx="2252980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-51264</wp:posOffset>
          </wp:positionV>
          <wp:extent cx="2163445" cy="968375"/>
          <wp:effectExtent l="0" t="0" r="825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227" r="52063"/>
                  <a:stretch/>
                </pic:blipFill>
                <pic:spPr bwMode="auto">
                  <a:xfrm>
                    <a:off x="0" y="0"/>
                    <a:ext cx="216344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AC2"/>
    <w:multiLevelType w:val="hybridMultilevel"/>
    <w:tmpl w:val="5012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7824"/>
    <w:multiLevelType w:val="hybridMultilevel"/>
    <w:tmpl w:val="9002458C"/>
    <w:lvl w:ilvl="0" w:tplc="D9AC4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46E2C"/>
    <w:multiLevelType w:val="hybridMultilevel"/>
    <w:tmpl w:val="AC081A40"/>
    <w:lvl w:ilvl="0" w:tplc="6BC0110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68A1"/>
    <w:multiLevelType w:val="hybridMultilevel"/>
    <w:tmpl w:val="D2664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027E5"/>
    <w:multiLevelType w:val="hybridMultilevel"/>
    <w:tmpl w:val="72BE6DC4"/>
    <w:lvl w:ilvl="0" w:tplc="D9AC4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764B1"/>
    <w:rsid w:val="000931FC"/>
    <w:rsid w:val="000A1CE1"/>
    <w:rsid w:val="000F389C"/>
    <w:rsid w:val="001E235A"/>
    <w:rsid w:val="00205792"/>
    <w:rsid w:val="00326C99"/>
    <w:rsid w:val="005D690C"/>
    <w:rsid w:val="007269FF"/>
    <w:rsid w:val="00782F10"/>
    <w:rsid w:val="007A6E06"/>
    <w:rsid w:val="008E68AB"/>
    <w:rsid w:val="009764B1"/>
    <w:rsid w:val="00A73E2B"/>
    <w:rsid w:val="00AE3279"/>
    <w:rsid w:val="00B438B5"/>
    <w:rsid w:val="00B472CF"/>
    <w:rsid w:val="00D240A2"/>
    <w:rsid w:val="00DA5FE9"/>
    <w:rsid w:val="00DB1BE6"/>
    <w:rsid w:val="00DF453E"/>
    <w:rsid w:val="00E2718A"/>
    <w:rsid w:val="00E430AE"/>
    <w:rsid w:val="00E563E8"/>
    <w:rsid w:val="00EB0A2D"/>
    <w:rsid w:val="00EE6937"/>
    <w:rsid w:val="00EF7B8B"/>
    <w:rsid w:val="00F44132"/>
    <w:rsid w:val="00F63705"/>
    <w:rsid w:val="00F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3E2B"/>
    <w:pPr>
      <w:overflowPunct/>
      <w:autoSpaceDE/>
      <w:autoSpaceDN/>
      <w:adjustRightInd/>
      <w:ind w:left="708"/>
      <w:textAlignment w:val="auto"/>
    </w:pPr>
    <w:rPr>
      <w:sz w:val="20"/>
      <w:lang w:eastAsia="en-US"/>
    </w:rPr>
  </w:style>
  <w:style w:type="paragraph" w:styleId="Podtytu">
    <w:name w:val="Subtitle"/>
    <w:basedOn w:val="Normalny"/>
    <w:link w:val="PodtytuZnak"/>
    <w:qFormat/>
    <w:rsid w:val="00A73E2B"/>
    <w:pPr>
      <w:overflowPunct/>
      <w:autoSpaceDE/>
      <w:autoSpaceDN/>
      <w:adjustRightInd/>
      <w:textAlignment w:val="auto"/>
    </w:pPr>
    <w:rPr>
      <w:sz w:val="24"/>
      <w:szCs w:val="24"/>
      <w:u w:val="single"/>
      <w:lang w:eastAsia="en-US"/>
    </w:rPr>
  </w:style>
  <w:style w:type="character" w:customStyle="1" w:styleId="PodtytuZnak">
    <w:name w:val="Podtytuł Znak"/>
    <w:basedOn w:val="Domylnaczcionkaakapitu"/>
    <w:link w:val="Podtytu"/>
    <w:rsid w:val="00A73E2B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Kosma</dc:creator>
  <cp:lastModifiedBy>agruca</cp:lastModifiedBy>
  <cp:revision>5</cp:revision>
  <dcterms:created xsi:type="dcterms:W3CDTF">2016-08-09T08:50:00Z</dcterms:created>
  <dcterms:modified xsi:type="dcterms:W3CDTF">2016-08-10T09:08:00Z</dcterms:modified>
</cp:coreProperties>
</file>